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-157480</wp:posOffset>
            </wp:positionH>
            <wp:positionV relativeFrom="paragraph">
              <wp:posOffset>-222885</wp:posOffset>
            </wp:positionV>
            <wp:extent cx="1692910" cy="7442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left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Obowiązek informacyjny dla pełnoletnich uczestników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Programu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„Opieka wytchnieniowa" w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>związku z przetwarzaniem danych osobowych: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Administratorem danych osobowych jest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Burmistrz Miasta Chełmna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(dalej: „ADMINISTRATOR”), z siedzibą: </w:t>
      </w:r>
      <w:bookmarkStart w:id="0" w:name="__DdeLink__254_4272269566"/>
      <w:r>
        <w:rPr>
          <w:rFonts w:eastAsia="Times New Roman" w:cs="Times New Roman" w:ascii="Times New Roman" w:hAnsi="Times New Roman"/>
          <w:sz w:val="24"/>
          <w:szCs w:val="24"/>
        </w:rPr>
        <w:t>ul. Dworcowa 1, 86-200 Chełmno</w:t>
      </w:r>
      <w:bookmarkEnd w:id="0"/>
      <w:r>
        <w:rPr>
          <w:rFonts w:eastAsia="Times New Roman" w:cs="Times New Roman" w:ascii="Times New Roman" w:hAnsi="Times New Roman"/>
          <w:sz w:val="24"/>
          <w:szCs w:val="24"/>
        </w:rPr>
        <w:t>. Z Administratorem można się kontaktować pisemnie, za pomocą poczty tradycyjnej na adres: ul. Dworcowa 1,  86-200 Chełmno lub drogą e-mailową pod adresem: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sekreatariat@chelmno.pl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2. Administrator wyznaczył Inspektora Ochrony Danych – Andrzeja Rybus Tołłoczko, 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>
        <w:rPr>
          <w:rFonts w:cs="Times New Roman" w:ascii="Times New Roman" w:hAnsi="Times New Roman"/>
          <w:sz w:val="24"/>
          <w:szCs w:val="24"/>
        </w:rPr>
        <w:t xml:space="preserve">oraz ustawy  z dnia 23 października 2018 r. o Funduszu Solidarnościowym.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4. Przetwarzanie danych osobowych odbywa się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celu: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rozliczenia i sprawozdawczości w ramach programu – art. 6 ust. 1 lit. c RODO;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przeprowadzenia i realizacji </w:t>
      </w:r>
      <w:bookmarkStart w:id="1" w:name="_Hlk46307400"/>
      <w:r>
        <w:rPr>
          <w:rFonts w:cs="Times New Roman" w:ascii="Times New Roman" w:hAnsi="Times New Roman"/>
          <w:sz w:val="24"/>
          <w:szCs w:val="24"/>
        </w:rPr>
        <w:t xml:space="preserve">Programu </w:t>
      </w:r>
      <w:bookmarkEnd w:id="1"/>
      <w:r>
        <w:rPr>
          <w:rFonts w:cs="Times New Roman" w:ascii="Times New Roman" w:hAnsi="Times New Roman"/>
          <w:sz w:val="24"/>
          <w:szCs w:val="24"/>
        </w:rPr>
        <w:t>„Opieka wytchnieniowa”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– art. 6 ust. 1 lit. e RODO;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przetwarzania danych dotyczących stanu zdrowia -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art. 9 ust. 2 lit. b RODO.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5. Dane osobowe nie pochodzą od stron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6. Administrator nie zamierza przekazywać danych do państwa trzeciego lub organizacji międzynarodowej.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7. Administrator będzie przekazywał dane osobowe innym podmiotom, tylko na podstawie przepisów prawa lub na podstawie umowy powierzenia przetwarzania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8. Dane osobowe będą przetwarzane przez Administratora zgodnie z obowiązującymi przepisami prawa przez okres 5 lat od zakończenia udziału w programie.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10. Skargę na działania Administratora można wnieść do Prezesa Urzędu Ochrony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11. Podanie danych osobowych jest wymogiem do wzięcia udziału w programie. Ich niepodanie spowoduje brak możliwości skorzystania z usług Administratora.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Ja, …………………..zapoznałem/am się z informacją o przetwarzaniu moich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3960" w:leader="none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</w:r>
    </w:p>
    <w:p>
      <w:pPr>
        <w:pStyle w:val="Normal"/>
        <w:tabs>
          <w:tab w:val="clear" w:pos="708"/>
          <w:tab w:val="left" w:pos="3960" w:leader="none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>Program Ministra Rodziny i Polityki Społecznej „Opieka wytchnieniowa” - edycja 2021, przy wsparciu finansowym ze środków pochodzących z Funduszu Sol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>i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>darnościowego</w:t>
      </w:r>
    </w:p>
    <w:p>
      <w:pPr>
        <w:pStyle w:val="Normal"/>
        <w:tabs>
          <w:tab w:val="clear" w:pos="708"/>
          <w:tab w:val="left" w:pos="3960" w:leader="none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3960" w:leader="none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23495</wp:posOffset>
            </wp:positionH>
            <wp:positionV relativeFrom="paragraph">
              <wp:posOffset>-132715</wp:posOffset>
            </wp:positionV>
            <wp:extent cx="1692910" cy="8636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960" w:leader="none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Obowiązek informacyjny dla niepełnoletnich uczestników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Programu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„Opieka wytchnieniowa" w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  <w:t>związku z przetwarzaniem ich danych osobowych oraz danych rodziców/opiekunów prawnych: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Administratorem danych osobowych jest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Burmistrz Miasta Chełmna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(dalej: „ADMINISTRATOR”), z siedzibą: ul. Dworcowa 1, 86-200 Chełmno. Z Administratorem można się kontaktować pisemnie, za pomocą poczty tradycyjnej na adres: ul. Dworcowa 1,  86-200 Chełmno lub drogą e-mailową pod adresem: s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ekretariat@chelmno.pl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l-PL"/>
        </w:rPr>
        <w:t xml:space="preserve">2. Administrator wyznaczył Inspektora Ochrony Danych – Andrzeja Rybus Tołłoczko, z którym można się skontaktować pod adresem mailowym: </w:t>
      </w: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>
        <w:rPr>
          <w:rFonts w:cs="Times New Roman" w:ascii="Times New Roman" w:hAnsi="Times New Roman"/>
          <w:sz w:val="24"/>
          <w:szCs w:val="24"/>
        </w:rPr>
        <w:t xml:space="preserve">oraz ustawy  z dnia 23 października 2018 r. o Funduszu Solidarnościowym.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4. Przetwarzanie danych osobowych dziecka/podopiecznego odbywa się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celu: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rozliczenia i sprawozdawczości w ramach programu – art. 6 ust. 1 lit. c RODO;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przeprowadzenia i realizacji </w:t>
      </w:r>
      <w:r>
        <w:rPr>
          <w:rFonts w:cs="Times New Roman" w:ascii="Times New Roman" w:hAnsi="Times New Roman"/>
          <w:sz w:val="24"/>
          <w:szCs w:val="24"/>
        </w:rPr>
        <w:t>Programu „Opieka wytchnieniowa”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– art. 6 ust. 1 lit. e RODO;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przetwarzania danych dotyczących stanu zdrowia -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art. 9 ust. 2 lit. b RODO.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Przetwarzanie danych osobowych rodziców/opiekunów prawnych odbywa się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celu: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rozliczenia i sprawozdawczości w ramach programu – art. 6 ust. 1 lit. c RODO;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przeprowadzenia i realizacji </w:t>
      </w:r>
      <w:r>
        <w:rPr>
          <w:rFonts w:cs="Times New Roman" w:ascii="Times New Roman" w:hAnsi="Times New Roman"/>
          <w:sz w:val="24"/>
          <w:szCs w:val="24"/>
        </w:rPr>
        <w:t>Programu „Opieka wytchnieniowa”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– art. 6 ust. 1 lit. e RODO.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5. Dane osobowe nie pochodzą od stron trzecich.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6. Administrator nie zamierza przekazywać danych do państwa trzeciego lub organizacji międzynarodowej.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7. Administrator będzie przekazywał dane osobowe innym podmiotom, tylko na podstawie przepisów prawa lub na podstawie umowy powierzenia przetwarzania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 xml:space="preserve">8. Dane osobowe będą przetwarzane przez Administratora zgodnie z obowiązującymi przepisami prawa przez okres 5 lat od zakończenia udziału w programie.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9. Rodzic/opiekun prawny/ 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10. Skargę na działania Administratora można wnieść do Prezesa Urzędu Ochrony Danych Osobowych.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11. Podanie danych osobowych jest wymogiem do wzięcia udziału w programie. Ich niepodanie spowoduje brak możliwości skorzystania z usług Administratora.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shd w:fill="FFFFFF" w:val="clear"/>
          <w:lang w:eastAsia="pl-PL"/>
        </w:rPr>
        <w:t>12. 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Zapoznałem/am się z informacją o przetwarzaniu moich danych osobowych oraz danych mojego dziecka/podopiecznego.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tLeast" w:line="100" w:before="0" w:after="0"/>
        <w:ind w:firstLine="70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 xml:space="preserve">             </w:t>
      </w:r>
      <w:r>
        <w:rPr>
          <w:rFonts w:eastAsia="Times New Roman" w:cs="Times New Roman" w:ascii="Times New Roman" w:hAnsi="Times New Roman"/>
        </w:rPr>
        <w:t>/podpis rodzica/opiekuna prawnego/</w:t>
      </w:r>
    </w:p>
    <w:p>
      <w:pPr>
        <w:pStyle w:val="Normal"/>
        <w:shd w:val="clear" w:color="auto" w:fill="FFFFFF"/>
        <w:spacing w:lineRule="atLeast" w:line="100" w:before="0" w:after="0"/>
        <w:ind w:left="4248" w:firstLine="708"/>
        <w:rPr>
          <w:rFonts w:ascii="Times New Roman" w:hAnsi="Times New Roman" w:eastAsia="SimSu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</w:t>
      </w:r>
      <w:r>
        <w:rPr>
          <w:rFonts w:eastAsia="Times New Roman" w:cs="Times New Roman" w:ascii="Times New Roman" w:hAnsi="Times New Roman"/>
        </w:rPr>
        <w:t>osoby sprawującej pieczę zastępcza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0"/>
          <w:szCs w:val="20"/>
          <w:shd w:fill="FFFFFF" w:val="clear"/>
          <w:lang w:eastAsia="pl-PL"/>
        </w:rPr>
        <w:t>Program Ministra Rodziny i Polityki Społecznej „Opieka wytchnieniowa” - edycja 2021, przy wsparciu finansowym ze środków pochodzących z Funduszu Sol</w:t>
      </w: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0"/>
          <w:szCs w:val="20"/>
          <w:shd w:fill="FFFFFF" w:val="clear"/>
          <w:lang w:eastAsia="pl-PL"/>
        </w:rPr>
        <w:t>i</w:t>
      </w: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0"/>
          <w:szCs w:val="20"/>
          <w:shd w:fill="FFFFFF" w:val="clear"/>
          <w:lang w:eastAsia="pl-PL"/>
        </w:rPr>
        <w:t>darnościowego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shd w:fill="FFFFFF" w:val="clear"/>
          <w:lang w:eastAsia="pl-PL"/>
        </w:rPr>
      </w:r>
    </w:p>
    <w:p>
      <w:pPr>
        <w:pStyle w:val="Normal"/>
        <w:tabs>
          <w:tab w:val="clear" w:pos="708"/>
          <w:tab w:val="left" w:pos="3960" w:leader="none"/>
        </w:tabs>
        <w:spacing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1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2f4475"/>
    <w:rPr/>
  </w:style>
  <w:style w:type="character" w:styleId="Strong">
    <w:name w:val="Strong"/>
    <w:basedOn w:val="DefaultParagraphFont"/>
    <w:uiPriority w:val="22"/>
    <w:qFormat/>
    <w:rsid w:val="002f4475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c25f91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439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439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439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439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d4481c"/>
    <w:rPr/>
  </w:style>
  <w:style w:type="character" w:styleId="Wyrnienie">
    <w:name w:val="Wyróżnienie"/>
    <w:basedOn w:val="DefaultParagraphFont"/>
    <w:uiPriority w:val="20"/>
    <w:qFormat/>
    <w:rsid w:val="00d4481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439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439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43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09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725d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LibreOffice/7.1.0.3$Windows_X86_64 LibreOffice_project/f6099ecf3d29644b5008cc8f48f42f4a40986e4c</Application>
  <AppVersion>15.0000</AppVersion>
  <Pages>3</Pages>
  <Words>760</Words>
  <Characters>4984</Characters>
  <CharactersWithSpaces>5757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2021-05-04T11:08:00Z</dcterms:created>
  <dc:creator>komputer</dc:creator>
  <dc:description/>
  <dc:language>pl-PL</dc:language>
  <cp:lastModifiedBy/>
  <cp:lastPrinted>2021-06-10T07:58:13Z</cp:lastPrinted>
  <dcterms:modified xsi:type="dcterms:W3CDTF">2021-06-10T07:58:19Z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